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B9" w:rsidRDefault="00BC23B9" w:rsidP="00BC23B9">
      <w:pPr>
        <w:spacing w:line="360" w:lineRule="auto"/>
        <w:jc w:val="right"/>
        <w:rPr>
          <w:b/>
          <w:bCs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Załącznik do Regulaminu                                      stoisk handlowych                                                                               </w:t>
      </w:r>
    </w:p>
    <w:p w:rsidR="00BC23B9" w:rsidRDefault="00BC23B9" w:rsidP="00BC23B9">
      <w:pPr>
        <w:jc w:val="both"/>
        <w:rPr>
          <w:rFonts w:ascii="Arial" w:hAnsi="Arial" w:cs="Arial"/>
          <w:sz w:val="23"/>
          <w:szCs w:val="23"/>
        </w:rPr>
      </w:pPr>
    </w:p>
    <w:p w:rsidR="00BC23B9" w:rsidRDefault="00BC23B9" w:rsidP="00BC23B9">
      <w:pPr>
        <w:pStyle w:val="Nagwek2"/>
        <w:rPr>
          <w:rFonts w:eastAsia="Arial Unicode MS"/>
          <w:b/>
        </w:rPr>
      </w:pPr>
      <w:r>
        <w:rPr>
          <w:b/>
        </w:rPr>
        <w:t>KARTA STOISKOWA</w:t>
      </w:r>
    </w:p>
    <w:p w:rsidR="00BC23B9" w:rsidRDefault="00BC23B9" w:rsidP="00BC23B9">
      <w:pPr>
        <w:pStyle w:val="Tekstpodstawowy2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5614"/>
      </w:tblGrid>
      <w:tr w:rsidR="00BC23B9" w:rsidTr="00BC23B9">
        <w:trPr>
          <w:trHeight w:val="4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jc w:val="both"/>
            </w:pPr>
            <w:r>
              <w:t>Nazwa firmy i/lub imię i nazwisko osoby zgłaszającej</w:t>
            </w:r>
          </w:p>
          <w:p w:rsidR="00BC23B9" w:rsidRDefault="00BC23B9">
            <w:pPr>
              <w:jc w:val="both"/>
            </w:pPr>
          </w:p>
          <w:p w:rsidR="00BC23B9" w:rsidRDefault="00BC23B9">
            <w:pPr>
              <w:jc w:val="both"/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</w:tr>
      <w:tr w:rsidR="00BC23B9" w:rsidTr="00BC23B9">
        <w:trPr>
          <w:trHeight w:val="3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 siedziby</w:t>
            </w:r>
          </w:p>
          <w:p w:rsidR="00BC23B9" w:rsidRDefault="00BC23B9">
            <w:pPr>
              <w:pStyle w:val="Tekstpodstawowy2"/>
              <w:jc w:val="both"/>
              <w:rPr>
                <w:sz w:val="23"/>
                <w:szCs w:val="23"/>
              </w:rPr>
            </w:pPr>
          </w:p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</w:tr>
      <w:tr w:rsidR="00BC23B9" w:rsidTr="00BC23B9">
        <w:trPr>
          <w:trHeight w:val="3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 stoiska/ wymiary</w:t>
            </w:r>
          </w:p>
          <w:p w:rsidR="00BC23B9" w:rsidRDefault="00BC23B9">
            <w:pPr>
              <w:pStyle w:val="Tekstpodstawowy2"/>
              <w:jc w:val="both"/>
              <w:rPr>
                <w:sz w:val="23"/>
                <w:szCs w:val="23"/>
              </w:rPr>
            </w:pPr>
          </w:p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</w:tr>
      <w:tr w:rsidR="00BC23B9" w:rsidTr="00BC23B9">
        <w:trPr>
          <w:trHeight w:val="3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Asortyment stoiska</w:t>
            </w:r>
          </w:p>
          <w:p w:rsidR="00BC23B9" w:rsidRDefault="00BC23B9">
            <w:pPr>
              <w:pStyle w:val="Tekstpodstawowy2"/>
              <w:jc w:val="both"/>
              <w:rPr>
                <w:sz w:val="23"/>
                <w:szCs w:val="23"/>
              </w:rPr>
            </w:pPr>
          </w:p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</w:tr>
      <w:tr w:rsidR="00BC23B9" w:rsidTr="00BC23B9">
        <w:trPr>
          <w:trHeight w:val="3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Liczba dni </w:t>
            </w:r>
          </w:p>
          <w:p w:rsidR="00BC23B9" w:rsidRDefault="00BC23B9">
            <w:pPr>
              <w:pStyle w:val="Tekstpodstawowy2"/>
              <w:jc w:val="both"/>
              <w:rPr>
                <w:sz w:val="23"/>
                <w:szCs w:val="23"/>
              </w:rPr>
            </w:pPr>
          </w:p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</w:tr>
      <w:tr w:rsidR="00BC23B9" w:rsidTr="00BC23B9">
        <w:trPr>
          <w:trHeight w:val="3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jc w:val="both"/>
            </w:pPr>
            <w:r>
              <w:rPr>
                <w:sz w:val="23"/>
                <w:szCs w:val="23"/>
              </w:rPr>
              <w:t>Telefon kontaktowy oraz e</w:t>
            </w:r>
            <w:r>
              <w:t>-mail</w:t>
            </w:r>
          </w:p>
          <w:p w:rsidR="00BC23B9" w:rsidRDefault="00BC23B9">
            <w:pPr>
              <w:jc w:val="both"/>
            </w:pPr>
          </w:p>
          <w:p w:rsidR="00BC23B9" w:rsidRDefault="00BC23B9">
            <w:pPr>
              <w:jc w:val="both"/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B9" w:rsidRDefault="00BC23B9">
            <w:pPr>
              <w:pStyle w:val="Tekstpodstawowy2"/>
              <w:jc w:val="both"/>
              <w:rPr>
                <w:sz w:val="24"/>
              </w:rPr>
            </w:pPr>
          </w:p>
        </w:tc>
      </w:tr>
    </w:tbl>
    <w:p w:rsidR="00BC23B9" w:rsidRDefault="00BC23B9" w:rsidP="00BC23B9">
      <w:pPr>
        <w:pStyle w:val="Tekstpodstawowy2"/>
        <w:jc w:val="both"/>
        <w:rPr>
          <w:sz w:val="24"/>
        </w:rPr>
      </w:pPr>
    </w:p>
    <w:p w:rsidR="00BC23B9" w:rsidRDefault="00BC23B9" w:rsidP="00BC23B9">
      <w:pPr>
        <w:jc w:val="both"/>
        <w:rPr>
          <w:sz w:val="25"/>
          <w:szCs w:val="25"/>
        </w:rPr>
      </w:pPr>
      <w:r>
        <w:rPr>
          <w:sz w:val="23"/>
          <w:szCs w:val="23"/>
        </w:rPr>
        <w:t xml:space="preserve"> </w:t>
      </w:r>
      <w:r>
        <w:rPr>
          <w:sz w:val="25"/>
          <w:szCs w:val="25"/>
        </w:rPr>
        <w:t xml:space="preserve">Oferty zostaną rozpatrzone przez Wójta Gminy Huszlew, Wójt Gminy zastrzega sobie możliwość odrzucenia oferty. </w:t>
      </w:r>
    </w:p>
    <w:p w:rsidR="00BC23B9" w:rsidRDefault="00BC23B9" w:rsidP="00BC23B9">
      <w:pPr>
        <w:jc w:val="both"/>
        <w:rPr>
          <w:sz w:val="23"/>
          <w:szCs w:val="23"/>
        </w:rPr>
      </w:pPr>
    </w:p>
    <w:p w:rsidR="00BC23B9" w:rsidRDefault="00BC23B9" w:rsidP="00BC23B9">
      <w:pPr>
        <w:jc w:val="both"/>
        <w:rPr>
          <w:b/>
          <w:szCs w:val="25"/>
        </w:rPr>
      </w:pPr>
      <w:r>
        <w:rPr>
          <w:b/>
          <w:szCs w:val="25"/>
        </w:rPr>
        <w:t>Wypełnienie niniejszego formularza jest jednoznaczne ze zgodą na przetwarzanie danych osobowych przez UG Huszlew. Wypełniony formularz proszę dostarczyć do siedziby Urzędu Gminy w Huszlewie, Huszlew 77, 08-206 Huszlew  najpóźniej 3 dni roboczych przed dniem wystawienia.</w:t>
      </w:r>
    </w:p>
    <w:p w:rsidR="00BC23B9" w:rsidRDefault="00BC23B9" w:rsidP="00BC23B9">
      <w:pPr>
        <w:jc w:val="both"/>
        <w:rPr>
          <w:szCs w:val="25"/>
        </w:rPr>
      </w:pP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>UWAGA!</w:t>
      </w: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>1. Wjazd na teren mienia komunalnego o godzinie ustalonej z Wójtem Gminy Huszlew</w:t>
      </w: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>2. Lokalizację stoisk wskaże pracownik Urzędu Gminy Huszlew</w:t>
      </w: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 xml:space="preserve">3. Warunkiem upoważniającym do wjazdu jest uiszczenie opłaty czynszowej gotówką lub przelewem bankowym na konto: </w:t>
      </w: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 xml:space="preserve">Urzędu Gminy Huszlew  w Banku Spółdzielczym O/Huszlew </w:t>
      </w: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 xml:space="preserve">NR </w:t>
      </w:r>
      <w:r>
        <w:rPr>
          <w:b/>
        </w:rPr>
        <w:t xml:space="preserve">11 8038 0007 0000 1168 2000 0010 </w:t>
      </w: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>4. Wystawcy we własnym zakresie zapewniają sobie dostęp do wody, krzesła, stoły, sprzęt gaśniczy i inny sprzęt oraz potrzebne środki. Wystawcy nie przysługują żadne roszczenia wobec Gminy.</w:t>
      </w:r>
    </w:p>
    <w:p w:rsidR="00BC23B9" w:rsidRDefault="00BC23B9" w:rsidP="00BC23B9">
      <w:pPr>
        <w:jc w:val="both"/>
        <w:rPr>
          <w:szCs w:val="25"/>
        </w:rPr>
      </w:pP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>Akceptuję w pełni warunki podane w Regulaminie Stoisk przez Urząd Gminy w Huszlewie</w:t>
      </w:r>
    </w:p>
    <w:p w:rsidR="00BC23B9" w:rsidRDefault="00BC23B9" w:rsidP="00BC23B9">
      <w:pPr>
        <w:jc w:val="both"/>
        <w:rPr>
          <w:szCs w:val="25"/>
        </w:rPr>
      </w:pPr>
      <w:r>
        <w:rPr>
          <w:szCs w:val="25"/>
        </w:rPr>
        <w:t xml:space="preserve">                                                         </w:t>
      </w:r>
    </w:p>
    <w:p w:rsidR="00BC23B9" w:rsidRDefault="00BC23B9" w:rsidP="00BC23B9">
      <w:pPr>
        <w:ind w:left="2832" w:firstLine="708"/>
        <w:jc w:val="both"/>
        <w:rPr>
          <w:szCs w:val="25"/>
        </w:rPr>
      </w:pPr>
      <w:r>
        <w:rPr>
          <w:szCs w:val="25"/>
        </w:rPr>
        <w:t xml:space="preserve">     .......................................................................................</w:t>
      </w:r>
    </w:p>
    <w:p w:rsidR="00BC23B9" w:rsidRDefault="00BC23B9" w:rsidP="00BC23B9">
      <w:pPr>
        <w:ind w:left="5664"/>
        <w:jc w:val="both"/>
        <w:rPr>
          <w:vertAlign w:val="superscript"/>
        </w:rPr>
      </w:pPr>
      <w:r>
        <w:rPr>
          <w:vertAlign w:val="superscript"/>
        </w:rPr>
        <w:t>data i czytelny podpis</w:t>
      </w:r>
    </w:p>
    <w:p w:rsidR="00BC23B9" w:rsidRDefault="00BC23B9" w:rsidP="00BC23B9">
      <w:pPr>
        <w:ind w:left="5664"/>
        <w:jc w:val="both"/>
        <w:rPr>
          <w:vertAlign w:val="superscript"/>
        </w:rPr>
      </w:pPr>
    </w:p>
    <w:p w:rsidR="00BC23B9" w:rsidRDefault="00BC23B9" w:rsidP="00BC23B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Klauzula informacyjna</w:t>
      </w:r>
    </w:p>
    <w:p w:rsidR="00BC23B9" w:rsidRDefault="00BC23B9" w:rsidP="00BC23B9">
      <w:pPr>
        <w:jc w:val="center"/>
        <w:rPr>
          <w:rFonts w:ascii="Calibri" w:hAnsi="Calibri" w:cs="Calibri"/>
          <w:b/>
        </w:rPr>
      </w:pPr>
    </w:p>
    <w:p w:rsidR="00BC23B9" w:rsidRDefault="00BC23B9" w:rsidP="00BC23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14 ust. 1 i 2 Rozporządzenia Parlamentu Europejskiego i Rady (UE) 2016/679 z 27 kwietnia 2016 r. w sprawie ochrony osób fizycznych w związku </w:t>
      </w:r>
      <w:r>
        <w:rPr>
          <w:rFonts w:ascii="Calibri" w:hAnsi="Calibri" w:cs="Calibri"/>
        </w:rPr>
        <w:br/>
        <w:t>z przetwarzaniem danych osobowych i w sprawie swobodnego przepływu takich danych oraz uchylenia dyrektywy 95/46/WE (Dz. U. UE. L. z 2016 r. Nr 119, s.1 ze zm.) - dalej: „RODO” informuję, że: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Administratorem Państwa danych jest Urząd Gminy w Huszlewie z siedzibą </w:t>
      </w:r>
      <w:r>
        <w:rPr>
          <w:rFonts w:cs="Calibri"/>
          <w:sz w:val="24"/>
          <w:szCs w:val="24"/>
        </w:rPr>
        <w:br/>
        <w:t>(Huszlew 77, 08-206 Huszlew, tel. 83 358 01 23).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sekretariat@huszlew.pl lub pisemnie pod adres Administratora.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Państwa dane osobowe będą przetwarzane w celu niezbędnym do wypełnienia obowiązku prawnego ciążącego na Administratorze (art. 6 ust. 1 lit. c RODO). 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bookmarkStart w:id="0" w:name="_Hlk268865"/>
      <w:r>
        <w:rPr>
          <w:rFonts w:cs="Calibri"/>
          <w:sz w:val="24"/>
          <w:szCs w:val="24"/>
        </w:rPr>
        <w:t xml:space="preserve">Administrator przetwarza Państwa dane osobowe w zakresie minimalnym, niezbędnym do realizacji obowiązku prawnego ciążącego na Administratorze.  </w:t>
      </w:r>
      <w:bookmarkEnd w:id="0"/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cs="Calibri"/>
          <w:sz w:val="24"/>
          <w:szCs w:val="24"/>
        </w:rPr>
        <w:br/>
        <w:t xml:space="preserve">w tym przepisów archiwalnych.  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Państwa dane nie będą przetwarzane w sposób zautomatyzowany, w tym nie będą podlegać profilowaniu.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przetwarzaniem Państwa danych osobowych, przysługują Państwu następujące prawa:</w:t>
      </w:r>
    </w:p>
    <w:p w:rsidR="00BC23B9" w:rsidRDefault="00BC23B9" w:rsidP="00BC23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prawo dostępu do swoich danych oraz otrzymania ich kopii;</w:t>
      </w:r>
    </w:p>
    <w:p w:rsidR="00BC23B9" w:rsidRDefault="00BC23B9" w:rsidP="00BC23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prawo do sprostowania (poprawiania) swoich danych osobowych;</w:t>
      </w:r>
    </w:p>
    <w:p w:rsidR="00BC23B9" w:rsidRDefault="00BC23B9" w:rsidP="00BC23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prawo do ograniczenia przetwarzania danych osobowych;</w:t>
      </w:r>
    </w:p>
    <w:p w:rsidR="00BC23B9" w:rsidRDefault="00BC23B9" w:rsidP="00BC23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prawo wniesienia skargi do Prezesa Urzędu Ochrony Danych Osobowych </w:t>
      </w:r>
      <w:r>
        <w:rPr>
          <w:rFonts w:cs="Calibr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Państwa dane osobowe zostały pozyskane od podmiotów uprawnionych na podstawie przepisów prawa oraz, z którymi zostały zawarte stosowne umowy </w:t>
      </w:r>
      <w:r>
        <w:rPr>
          <w:rFonts w:cs="Calibri"/>
          <w:sz w:val="24"/>
          <w:szCs w:val="24"/>
        </w:rPr>
        <w:br/>
        <w:t xml:space="preserve">i porozumienia. Wykaz podmiotów dostępny jest w siedzibie Administratora. </w:t>
      </w:r>
    </w:p>
    <w:p w:rsidR="00BC23B9" w:rsidRDefault="00BC23B9" w:rsidP="00BC23B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C23B9" w:rsidRDefault="00BC23B9" w:rsidP="00BC23B9">
      <w:pPr>
        <w:jc w:val="both"/>
        <w:rPr>
          <w:rFonts w:ascii="Calibri" w:hAnsi="Calibri"/>
        </w:rPr>
      </w:pPr>
    </w:p>
    <w:p w:rsidR="00BC23B9" w:rsidRDefault="00BC23B9" w:rsidP="00BC23B9">
      <w:pPr>
        <w:jc w:val="both"/>
        <w:rPr>
          <w:rFonts w:ascii="Calibri" w:hAnsi="Calibri"/>
        </w:rPr>
      </w:pPr>
    </w:p>
    <w:p w:rsidR="00BC23B9" w:rsidRDefault="00BC23B9" w:rsidP="00BC23B9">
      <w:pPr>
        <w:jc w:val="both"/>
        <w:rPr>
          <w:rFonts w:ascii="Calibri" w:hAnsi="Calibri"/>
        </w:rPr>
      </w:pPr>
    </w:p>
    <w:p w:rsidR="00BC23B9" w:rsidRDefault="00BC23B9" w:rsidP="00BC23B9">
      <w:pPr>
        <w:ind w:left="708" w:hanging="708"/>
        <w:jc w:val="right"/>
        <w:rPr>
          <w:rFonts w:ascii="Calibri" w:hAnsi="Calibri"/>
        </w:rPr>
      </w:pPr>
      <w:r>
        <w:rPr>
          <w:rFonts w:ascii="Calibri" w:hAnsi="Calibri"/>
        </w:rPr>
        <w:t>...…………………….………………………………..</w:t>
      </w:r>
    </w:p>
    <w:p w:rsidR="00BC23B9" w:rsidRDefault="00BC23B9" w:rsidP="00BC23B9">
      <w:pPr>
        <w:ind w:left="708" w:hanging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data i podpis</w:t>
      </w:r>
    </w:p>
    <w:p w:rsidR="00BC23B9" w:rsidRDefault="00BC23B9" w:rsidP="00BC23B9">
      <w:pPr>
        <w:ind w:left="5664"/>
        <w:jc w:val="both"/>
        <w:rPr>
          <w:rFonts w:ascii="Arial" w:hAnsi="Arial" w:cs="Arial"/>
          <w:sz w:val="23"/>
          <w:szCs w:val="23"/>
        </w:rPr>
      </w:pPr>
    </w:p>
    <w:p w:rsidR="001A5E8C" w:rsidRDefault="001A5E8C">
      <w:bookmarkStart w:id="1" w:name="_GoBack"/>
      <w:bookmarkEnd w:id="1"/>
    </w:p>
    <w:sectPr w:rsidR="001A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B9"/>
    <w:rsid w:val="001A5E8C"/>
    <w:rsid w:val="00B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CF8B-784B-411E-9C0E-2BEFE474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C23B9"/>
    <w:pPr>
      <w:keepNext/>
      <w:spacing w:line="360" w:lineRule="auto"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C23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C23B9"/>
    <w:pPr>
      <w:jc w:val="center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C23B9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AkapitzlistZnak">
    <w:name w:val="Akapit z listą Znak"/>
    <w:link w:val="Akapitzlist"/>
    <w:locked/>
    <w:rsid w:val="00BC23B9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qFormat/>
    <w:rsid w:val="00BC23B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Wawryniuk</dc:creator>
  <cp:keywords/>
  <dc:description/>
  <cp:lastModifiedBy>Jolanta Wawryniuk</cp:lastModifiedBy>
  <cp:revision>1</cp:revision>
  <dcterms:created xsi:type="dcterms:W3CDTF">2025-07-10T06:01:00Z</dcterms:created>
  <dcterms:modified xsi:type="dcterms:W3CDTF">2025-07-10T06:02:00Z</dcterms:modified>
</cp:coreProperties>
</file>