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E60" w:rsidRPr="001412CE" w:rsidRDefault="00AE558E" w:rsidP="001412C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ZARZĄDZENIE NR 27</w:t>
      </w:r>
      <w:r w:rsidR="00FE4E60" w:rsidRPr="001412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/2026</w:t>
      </w:r>
    </w:p>
    <w:p w:rsidR="00FE4E60" w:rsidRDefault="00FE4E60" w:rsidP="0014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412C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WÓJTA GMINY </w:t>
      </w:r>
      <w:r w:rsidR="009A303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HUSZLEW</w:t>
      </w:r>
      <w:r w:rsidRPr="001412CE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z dnia </w:t>
      </w:r>
      <w:r w:rsidR="00943DF6">
        <w:rPr>
          <w:rFonts w:ascii="Times New Roman" w:eastAsia="Times New Roman" w:hAnsi="Times New Roman" w:cs="Times New Roman"/>
          <w:sz w:val="28"/>
          <w:szCs w:val="28"/>
          <w:lang w:eastAsia="pl-PL"/>
        </w:rPr>
        <w:t>13 sierpnia</w:t>
      </w:r>
      <w:r w:rsidRPr="001412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2026 r.</w:t>
      </w:r>
    </w:p>
    <w:p w:rsidR="00AE558E" w:rsidRPr="001412CE" w:rsidRDefault="00AE558E" w:rsidP="0014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E4E60" w:rsidRPr="00943DF6" w:rsidRDefault="00943DF6" w:rsidP="00943DF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43D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zmiany </w:t>
      </w:r>
      <w:r w:rsidRPr="00943D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Zarządzenia nr 24/2026 </w:t>
      </w:r>
      <w:r w:rsidRPr="00943D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Wójta Gminy Huszlew </w:t>
      </w:r>
      <w:r w:rsidRPr="00943D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dnia </w:t>
      </w:r>
      <w:r w:rsidR="00F618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 w:rsidRPr="00943D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E55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lipca</w:t>
      </w:r>
      <w:r w:rsidRPr="00943D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2026 r</w:t>
      </w:r>
      <w:r w:rsidRPr="00943D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E4E60" w:rsidRPr="00943D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ogłoszenia konkursu pn. „Najładniejszy Wieniec Dożynkowy”</w:t>
      </w:r>
    </w:p>
    <w:p w:rsidR="00943DF6" w:rsidRPr="001412CE" w:rsidRDefault="00943DF6" w:rsidP="00943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30 ust. 1 ustawy z dnia 8 marca 1990 r. o samorządzie gminnym (Dz. U. z 2026 r. </w:t>
      </w:r>
      <w:proofErr w:type="spellStart"/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662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zarządzam, co następuje:</w:t>
      </w:r>
    </w:p>
    <w:p w:rsidR="00FE4E60" w:rsidRPr="001412CE" w:rsidRDefault="00FE4E60" w:rsidP="00943D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</w:p>
    <w:p w:rsidR="00943DF6" w:rsidRPr="001412CE" w:rsidRDefault="00943DF6" w:rsidP="00943D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4 otrzymuje brzmienie </w:t>
      </w:r>
    </w:p>
    <w:p w:rsidR="00943DF6" w:rsidRPr="001412CE" w:rsidRDefault="00943DF6" w:rsidP="00943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się Komisję Konkursową w składzie:</w:t>
      </w:r>
    </w:p>
    <w:p w:rsidR="00943DF6" w:rsidRDefault="00943DF6" w:rsidP="00943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</w:t>
      </w: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145B0">
        <w:rPr>
          <w:rFonts w:ascii="Times New Roman" w:eastAsia="Times New Roman" w:hAnsi="Times New Roman" w:cs="Times New Roman"/>
          <w:sz w:val="24"/>
          <w:szCs w:val="24"/>
          <w:lang w:eastAsia="pl-PL"/>
        </w:rPr>
        <w:t>Kozak</w:t>
      </w:r>
      <w:bookmarkStart w:id="0" w:name="_GoBack"/>
      <w:bookmarkEnd w:id="0"/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>– Przewodniczący Komisji,</w:t>
      </w:r>
    </w:p>
    <w:p w:rsidR="00943DF6" w:rsidRPr="001412CE" w:rsidRDefault="00943DF6" w:rsidP="00943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Marcin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Borysiuk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Członek komisji</w:t>
      </w:r>
    </w:p>
    <w:p w:rsidR="00943DF6" w:rsidRPr="001412CE" w:rsidRDefault="00943DF6" w:rsidP="00943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Jaszczuk</w:t>
      </w: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Członek Komisji,</w:t>
      </w:r>
    </w:p>
    <w:p w:rsidR="00943DF6" w:rsidRPr="001412CE" w:rsidRDefault="00943DF6" w:rsidP="00943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Joanna Borkowska</w:t>
      </w: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Członek Komisji,</w:t>
      </w:r>
    </w:p>
    <w:p w:rsidR="00943DF6" w:rsidRPr="001412CE" w:rsidRDefault="00943DF6" w:rsidP="00943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Ks. Aleksander Lis</w:t>
      </w: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Członek Komisji.</w:t>
      </w:r>
    </w:p>
    <w:p w:rsidR="00FE4E60" w:rsidRPr="001412CE" w:rsidRDefault="00FE4E60" w:rsidP="00943DF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</w:t>
      </w:r>
    </w:p>
    <w:p w:rsidR="00FE4E60" w:rsidRPr="001412CE" w:rsidRDefault="00FE4E60" w:rsidP="00FE4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zarządzenia powierza się </w:t>
      </w:r>
      <w:r w:rsidR="00096C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6C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Gminnej Biblioteki Publicznej w Huszlewie </w:t>
      </w:r>
    </w:p>
    <w:p w:rsidR="00FE4E60" w:rsidRPr="001412CE" w:rsidRDefault="00943DF6" w:rsidP="001412C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  <w:r w:rsidR="00FE4E60" w:rsidRPr="001412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FE4E60" w:rsidRPr="001412CE" w:rsidRDefault="00FE4E60" w:rsidP="00FE4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2CE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:rsidR="00FE4E60" w:rsidRPr="001412CE" w:rsidRDefault="001412CE" w:rsidP="001412CE">
      <w:pPr>
        <w:spacing w:before="100" w:beforeAutospacing="1" w:after="100" w:afterAutospacing="1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 GMINY  HUSZLEW</w:t>
      </w:r>
    </w:p>
    <w:p w:rsidR="00FE4E60" w:rsidRPr="001412CE" w:rsidRDefault="001412CE" w:rsidP="001412CE">
      <w:pPr>
        <w:spacing w:before="100" w:beforeAutospacing="1" w:after="100" w:afterAutospacing="1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STANISŁAW STEFANIUK</w:t>
      </w:r>
    </w:p>
    <w:p w:rsidR="008516D2" w:rsidRPr="001412CE" w:rsidRDefault="008516D2">
      <w:pPr>
        <w:rPr>
          <w:sz w:val="24"/>
          <w:szCs w:val="24"/>
        </w:rPr>
      </w:pPr>
    </w:p>
    <w:sectPr w:rsidR="008516D2" w:rsidRPr="00141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5DF"/>
    <w:multiLevelType w:val="multilevel"/>
    <w:tmpl w:val="DEB8C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F75C6"/>
    <w:multiLevelType w:val="multilevel"/>
    <w:tmpl w:val="F5C29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95398D"/>
    <w:multiLevelType w:val="multilevel"/>
    <w:tmpl w:val="3CF4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60"/>
    <w:rsid w:val="00096CDD"/>
    <w:rsid w:val="001412CE"/>
    <w:rsid w:val="002145B0"/>
    <w:rsid w:val="006056D9"/>
    <w:rsid w:val="008516D2"/>
    <w:rsid w:val="00911CE1"/>
    <w:rsid w:val="00943DF6"/>
    <w:rsid w:val="009A3036"/>
    <w:rsid w:val="00A35D14"/>
    <w:rsid w:val="00A53B10"/>
    <w:rsid w:val="00AE558E"/>
    <w:rsid w:val="00AF11A1"/>
    <w:rsid w:val="00DB6CF5"/>
    <w:rsid w:val="00F6188D"/>
    <w:rsid w:val="00FE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51D4"/>
  <w15:chartTrackingRefBased/>
  <w15:docId w15:val="{9E9069AB-874A-4ADE-8E40-5B211B2E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E4E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E4E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E4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E6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E4E6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E4E6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E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E4E6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8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Mackiewicz</dc:creator>
  <cp:keywords/>
  <dc:description/>
  <cp:lastModifiedBy>Katarzyna Mackiewicz</cp:lastModifiedBy>
  <cp:revision>7</cp:revision>
  <cp:lastPrinted>2026-08-13T06:58:00Z</cp:lastPrinted>
  <dcterms:created xsi:type="dcterms:W3CDTF">2026-08-13T06:42:00Z</dcterms:created>
  <dcterms:modified xsi:type="dcterms:W3CDTF">2026-08-13T07:27:00Z</dcterms:modified>
</cp:coreProperties>
</file>